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348" w:rsidRPr="00AF1A68" w:rsidRDefault="00015963" w:rsidP="00C0234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sidR="00C02348" w:rsidRPr="00AF1A68">
        <w:rPr>
          <w:rFonts w:ascii="Times New Roman" w:hAnsi="Times New Roman" w:cs="Times New Roman"/>
          <w:b/>
          <w:sz w:val="28"/>
          <w:szCs w:val="28"/>
        </w:rPr>
        <w:t>Tribhuvan</w:t>
      </w:r>
      <w:proofErr w:type="spellEnd"/>
      <w:r w:rsidR="00C02348" w:rsidRPr="00AF1A68">
        <w:rPr>
          <w:rFonts w:ascii="Times New Roman" w:hAnsi="Times New Roman" w:cs="Times New Roman"/>
          <w:b/>
          <w:sz w:val="28"/>
          <w:szCs w:val="28"/>
        </w:rPr>
        <w:t xml:space="preserve"> University,</w:t>
      </w:r>
    </w:p>
    <w:p w:rsidR="00C02348" w:rsidRPr="00AF1A68" w:rsidRDefault="00C02348" w:rsidP="00C02348">
      <w:pPr>
        <w:spacing w:after="0" w:line="360" w:lineRule="auto"/>
        <w:jc w:val="center"/>
        <w:rPr>
          <w:rFonts w:ascii="Times New Roman" w:hAnsi="Times New Roman" w:cs="Times New Roman"/>
          <w:b/>
          <w:sz w:val="28"/>
          <w:szCs w:val="28"/>
        </w:rPr>
      </w:pPr>
      <w:r w:rsidRPr="00AF1A68">
        <w:rPr>
          <w:rFonts w:ascii="Times New Roman" w:hAnsi="Times New Roman" w:cs="Times New Roman"/>
          <w:b/>
          <w:sz w:val="28"/>
          <w:szCs w:val="28"/>
        </w:rPr>
        <w:t>Institute of Medicine</w:t>
      </w:r>
    </w:p>
    <w:p w:rsidR="00C02348" w:rsidRPr="00AF1A68" w:rsidRDefault="00C02348" w:rsidP="00C02348">
      <w:pPr>
        <w:spacing w:after="0" w:line="360" w:lineRule="auto"/>
        <w:jc w:val="center"/>
        <w:rPr>
          <w:rFonts w:ascii="Times New Roman" w:hAnsi="Times New Roman" w:cs="Times New Roman"/>
          <w:b/>
          <w:sz w:val="28"/>
          <w:szCs w:val="28"/>
        </w:rPr>
      </w:pPr>
      <w:proofErr w:type="spellStart"/>
      <w:r w:rsidRPr="00AF1A68">
        <w:rPr>
          <w:rFonts w:ascii="Times New Roman" w:hAnsi="Times New Roman" w:cs="Times New Roman"/>
          <w:b/>
          <w:sz w:val="28"/>
          <w:szCs w:val="28"/>
        </w:rPr>
        <w:t>Birgunj</w:t>
      </w:r>
      <w:proofErr w:type="spellEnd"/>
      <w:r w:rsidRPr="00AF1A68">
        <w:rPr>
          <w:rFonts w:ascii="Times New Roman" w:hAnsi="Times New Roman" w:cs="Times New Roman"/>
          <w:b/>
          <w:sz w:val="28"/>
          <w:szCs w:val="28"/>
        </w:rPr>
        <w:t xml:space="preserve"> Nursing Campus</w:t>
      </w:r>
    </w:p>
    <w:p w:rsidR="00C02348" w:rsidRPr="00AF1A68" w:rsidRDefault="00C02348" w:rsidP="00C02348">
      <w:pPr>
        <w:spacing w:after="0" w:line="360" w:lineRule="auto"/>
        <w:jc w:val="center"/>
        <w:rPr>
          <w:rFonts w:ascii="Times New Roman" w:hAnsi="Times New Roman" w:cs="Times New Roman"/>
          <w:b/>
          <w:sz w:val="28"/>
          <w:szCs w:val="28"/>
        </w:rPr>
      </w:pPr>
    </w:p>
    <w:p w:rsidR="00C02348" w:rsidRPr="00AF1A68" w:rsidRDefault="00C02348" w:rsidP="00C02348">
      <w:pPr>
        <w:spacing w:after="0" w:line="360" w:lineRule="auto"/>
        <w:jc w:val="both"/>
        <w:rPr>
          <w:rFonts w:ascii="Times New Roman" w:hAnsi="Times New Roman" w:cs="Times New Roman"/>
          <w:b/>
          <w:sz w:val="28"/>
          <w:szCs w:val="28"/>
        </w:rPr>
      </w:pPr>
    </w:p>
    <w:p w:rsidR="00C02348" w:rsidRPr="00AF1A68" w:rsidRDefault="00C02348" w:rsidP="00C02348">
      <w:pPr>
        <w:spacing w:after="0" w:line="360" w:lineRule="auto"/>
        <w:jc w:val="both"/>
        <w:rPr>
          <w:rFonts w:ascii="Times New Roman" w:hAnsi="Times New Roman" w:cs="Times New Roman"/>
          <w:b/>
          <w:sz w:val="28"/>
          <w:szCs w:val="28"/>
        </w:rPr>
      </w:pPr>
    </w:p>
    <w:p w:rsidR="00C02348" w:rsidRPr="00AF1A68" w:rsidRDefault="00C02348" w:rsidP="00C02348">
      <w:pPr>
        <w:spacing w:after="0" w:line="360" w:lineRule="auto"/>
        <w:jc w:val="both"/>
        <w:rPr>
          <w:rFonts w:ascii="Times New Roman" w:hAnsi="Times New Roman" w:cs="Times New Roman"/>
          <w:b/>
          <w:sz w:val="28"/>
          <w:szCs w:val="28"/>
        </w:rPr>
      </w:pPr>
    </w:p>
    <w:p w:rsidR="00C02348" w:rsidRPr="00AF1A68" w:rsidRDefault="00C02348" w:rsidP="00C02348">
      <w:pPr>
        <w:spacing w:after="0" w:line="360" w:lineRule="auto"/>
        <w:jc w:val="both"/>
        <w:rPr>
          <w:rFonts w:ascii="Times New Roman" w:hAnsi="Times New Roman" w:cs="Times New Roman"/>
          <w:b/>
          <w:sz w:val="28"/>
          <w:szCs w:val="28"/>
        </w:rPr>
      </w:pPr>
    </w:p>
    <w:p w:rsidR="00C02348" w:rsidRPr="00AF1A68" w:rsidRDefault="00C02348" w:rsidP="00C02348">
      <w:pPr>
        <w:spacing w:after="0" w:line="360" w:lineRule="auto"/>
        <w:jc w:val="both"/>
        <w:rPr>
          <w:rFonts w:ascii="Times New Roman" w:hAnsi="Times New Roman" w:cs="Times New Roman"/>
          <w:b/>
          <w:sz w:val="28"/>
          <w:szCs w:val="28"/>
        </w:rPr>
      </w:pPr>
      <w:r w:rsidRPr="00AF1A68">
        <w:rPr>
          <w:rFonts w:ascii="Times New Roman" w:hAnsi="Times New Roman" w:cs="Times New Roman"/>
          <w:b/>
          <w:noProof/>
          <w:sz w:val="28"/>
          <w:szCs w:val="28"/>
          <w:lang w:val="en-GB" w:eastAsia="en-GB"/>
        </w:rPr>
        <mc:AlternateContent>
          <mc:Choice Requires="wps">
            <w:drawing>
              <wp:anchor distT="0" distB="0" distL="114300" distR="114300" simplePos="0" relativeHeight="251661312" behindDoc="0" locked="0" layoutInCell="1" allowOverlap="1" wp14:anchorId="252F5F4E" wp14:editId="256806A8">
                <wp:simplePos x="0" y="0"/>
                <wp:positionH relativeFrom="column">
                  <wp:posOffset>3006090</wp:posOffset>
                </wp:positionH>
                <wp:positionV relativeFrom="paragraph">
                  <wp:posOffset>46990</wp:posOffset>
                </wp:positionV>
                <wp:extent cx="38735" cy="2402205"/>
                <wp:effectExtent l="0" t="0" r="37465" b="3619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5" cy="2402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236.7pt;margin-top:3.7pt;width:3.05pt;height:18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6zxIgIAAD8EAAAOAAAAZHJzL2Uyb0RvYy54bWysU02P2yAQvVfqf0DcE3/E2U2sOKuVnfSy&#10;bSPt9gcQwDaqDQhInKjqf+9AnGjTXqqqPuABZt68mXmsnk59h47cWKFkgZNpjBGXVDEhmwJ/e9tO&#10;FhhZRyQjnZK8wGdu8dP644fVoHOeqlZ1jBsEINLmgy5w65zOo8jSlvfETpXmEi5rZXriYGuaiBky&#10;AHrfRWkcP0SDMkwbRbm1cFpdLvE64Nc1p+5rXVvuUFdg4ObCasK692u0XpG8MUS3go40yD+w6ImQ&#10;kPQGVRFH0MGIP6B6QY2yqnZTqvpI1bWgPNQA1STxb9W8tkTzUAs0x+pbm+z/g6VfjjuDBCvwDCNJ&#10;ehjR88GpkBllvj2Dtjl4lXJnfIH0JF/1i6LfLZKqbIlseHB+O2uITXxEdBfiN1ZDkv3wWTHwIYAf&#10;enWqTe8hoQvoFEZyvo2EnxyicDhbPM7mGFG4SbM4TeN5yEDya7A21n3iqkfeKLB1hoimdaWSEoav&#10;TBJSkeOLdZ4aya8BPrNUW9F1QQOdREOBl/N0HgKs6gTzl97NmmZfdgYdiVdR+EYWd25GHSQLYC0n&#10;bDPajojuYkPyTno8KA7ojNZFJj+W8XKz2CyySZY+bCZZXFWT522ZTR62yeO8mlVlWSU/PbUky1vB&#10;GJee3VWySfZ3khgfz0VsN9He2hDdo4d+AdnrP5AO0/UDvUhjr9h5Z65TB5UG5/FF+Wfwfg/2+3e/&#10;/gUAAP//AwBQSwMEFAAGAAgAAAAhANoa0ZTgAAAACQEAAA8AAABkcnMvZG93bnJldi54bWxMj8FO&#10;wzAQRO9I/IO1SFwQddompA3ZVBUSB460lbi68TZJiddR7DShX485ldNoNaOZt/lmMq24UO8aywjz&#10;WQSCuLS64QrhsH9/XoFwXrFWrWVC+CEHm+L+LleZtiN/0mXnKxFK2GUKofa+y6R0ZU1GuZntiIN3&#10;sr1RPpx9JXWvxlBuWrmIohdpVMNhoVYdvdVUfu8Gg0BuSObRdm2qw8d1fPpaXM9jt0d8fJi2ryA8&#10;Tf4Whj/8gA5FYDragbUTLUKcLuMQRUiDBD9O1wmII8JylaQgi1z+/6D4BQAA//8DAFBLAQItABQA&#10;BgAIAAAAIQC2gziS/gAAAOEBAAATAAAAAAAAAAAAAAAAAAAAAABbQ29udGVudF9UeXBlc10ueG1s&#10;UEsBAi0AFAAGAAgAAAAhADj9If/WAAAAlAEAAAsAAAAAAAAAAAAAAAAALwEAAF9yZWxzLy5yZWxz&#10;UEsBAi0AFAAGAAgAAAAhAEhnrPEiAgAAPwQAAA4AAAAAAAAAAAAAAAAALgIAAGRycy9lMm9Eb2Mu&#10;eG1sUEsBAi0AFAAGAAgAAAAhANoa0ZTgAAAACQEAAA8AAAAAAAAAAAAAAAAAfAQAAGRycy9kb3du&#10;cmV2LnhtbFBLBQYAAAAABAAEAPMAAACJBQAAAAA=&#10;"/>
            </w:pict>
          </mc:Fallback>
        </mc:AlternateContent>
      </w:r>
    </w:p>
    <w:p w:rsidR="00C02348" w:rsidRPr="00AF1A68" w:rsidRDefault="00C02348" w:rsidP="00C02348">
      <w:pPr>
        <w:spacing w:after="0" w:line="360" w:lineRule="auto"/>
        <w:jc w:val="both"/>
        <w:rPr>
          <w:rFonts w:ascii="Times New Roman" w:hAnsi="Times New Roman" w:cs="Times New Roman"/>
          <w:b/>
          <w:sz w:val="28"/>
          <w:szCs w:val="28"/>
        </w:rPr>
      </w:pPr>
      <w:r w:rsidRPr="00AF1A68">
        <w:rPr>
          <w:rFonts w:ascii="Times New Roman" w:hAnsi="Times New Roman" w:cs="Times New Roman"/>
          <w:b/>
          <w:noProof/>
          <w:sz w:val="28"/>
          <w:szCs w:val="28"/>
          <w:lang w:val="en-GB" w:eastAsia="en-GB"/>
        </w:rPr>
        <mc:AlternateContent>
          <mc:Choice Requires="wps">
            <w:drawing>
              <wp:anchor distT="0" distB="0" distL="114300" distR="114300" simplePos="0" relativeHeight="251660288" behindDoc="0" locked="0" layoutInCell="1" allowOverlap="1" wp14:anchorId="22D43446" wp14:editId="41E621B8">
                <wp:simplePos x="0" y="0"/>
                <wp:positionH relativeFrom="column">
                  <wp:posOffset>3608705</wp:posOffset>
                </wp:positionH>
                <wp:positionV relativeFrom="paragraph">
                  <wp:posOffset>133985</wp:posOffset>
                </wp:positionV>
                <wp:extent cx="38735" cy="1624330"/>
                <wp:effectExtent l="0" t="0" r="37465" b="330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5" cy="16243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84.15pt;margin-top:10.55pt;width:3.05pt;height:12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ShPIwIAAD8EAAAOAAAAZHJzL2Uyb0RvYy54bWysU9uO2jAQfa/Uf7D8zuYKCxFhtUqgL9sW&#10;abcfYGwnsZrYlm0IqOq/d2wuYtuXqioPZpyZOXNm5nj5dBx6dODGCiVLnDzEGHFJFROyLfG3t81k&#10;jpF1RDLSK8lLfOIWP60+fliOuuCp6lTPuEEAIm0x6hJ3zukiiizt+EDsg9JcgrNRZiAOrqaNmCEj&#10;oA99lMbxLBqVYdooyq2Fr/XZiVcBv2k4dV+bxnKH+hIDNxdOE86dP6PVkhStIboT9EKD/AOLgQgJ&#10;RW9QNXEE7Y34A2oQ1CirGvdA1RCpphGUhx6gmyT+rZvXjmgeeoHhWH0bk/1/sPTLYWuQYCVOMZJk&#10;gBU9750KlVHmxzNqW0BUJbfGN0iP8lW/KPrdIqmqjsiWh+C3k4bcxGdE71L8xWooshs/KwYxBPDD&#10;rI6NGTwkTAEdw0pOt5Xwo0MUPmbzx2yKEQVPMkvzLAsri0hxTdbGuk9cDcgbJbbOENF2rlJSwvKV&#10;SUIpcnixzlMjxTXBV5ZqI/o+aKCXaCzxYppOQ4JVvWDe6cOsaXdVb9CBeBWFX+gTPPdhRu0lC2Ad&#10;J2x9sR0R/dmG4r30eNAc0LlYZ5n8WMSL9Xw9zyd5OltP8riuJ8+bKp/MNsnjtM7qqqqTn55akhed&#10;YIxLz+4q2ST/O0lcHs9ZbDfR3sYQvUcP8wKy1/9AOmzXL/QsjZ1ip625bh1UGoIvL8o/g/s72Pfv&#10;fvULAAD//wMAUEsDBBQABgAIAAAAIQB4jlyE4AAAAAoBAAAPAAAAZHJzL2Rvd25yZXYueG1sTI/B&#10;ToNAEIbvJr7DZky8GLuAhbbI0jQmHjzaNvG6ZUdA2VnCLgX79I6nepyZL/98f7GdbSfOOPjWkYJ4&#10;EYFAqpxpqVZwPLw+rkH4oMnozhEq+EEP2/L2ptC5cRO943kfasEh5HOtoAmhz6X0VYNW+4Xrkfj2&#10;6QarA49DLc2gJw63nUyiKJNWt8QfGt3jS4PV9360CtCPaRztNrY+vl2mh4/k8jX1B6Xu7+bdM4iA&#10;c7jC8KfP6lCy08mNZLzoFKTZ+olRBUkcg2AgXS2XIE68WGUbkGUh/1cofwEAAP//AwBQSwECLQAU&#10;AAYACAAAACEAtoM4kv4AAADhAQAAEwAAAAAAAAAAAAAAAAAAAAAAW0NvbnRlbnRfVHlwZXNdLnht&#10;bFBLAQItABQABgAIAAAAIQA4/SH/1gAAAJQBAAALAAAAAAAAAAAAAAAAAC8BAABfcmVscy8ucmVs&#10;c1BLAQItABQABgAIAAAAIQConShPIwIAAD8EAAAOAAAAAAAAAAAAAAAAAC4CAABkcnMvZTJvRG9j&#10;LnhtbFBLAQItABQABgAIAAAAIQB4jlyE4AAAAAoBAAAPAAAAAAAAAAAAAAAAAH0EAABkcnMvZG93&#10;bnJldi54bWxQSwUGAAAAAAQABADzAAAAigUAAAAA&#10;"/>
            </w:pict>
          </mc:Fallback>
        </mc:AlternateContent>
      </w:r>
      <w:r w:rsidRPr="00AF1A68">
        <w:rPr>
          <w:rFonts w:ascii="Times New Roman" w:hAnsi="Times New Roman" w:cs="Times New Roman"/>
          <w:b/>
          <w:noProof/>
          <w:sz w:val="28"/>
          <w:szCs w:val="28"/>
          <w:lang w:val="en-GB" w:eastAsia="en-GB"/>
        </w:rPr>
        <mc:AlternateContent>
          <mc:Choice Requires="wps">
            <w:drawing>
              <wp:anchor distT="0" distB="0" distL="114300" distR="114300" simplePos="0" relativeHeight="251659264" behindDoc="0" locked="0" layoutInCell="1" allowOverlap="1" wp14:anchorId="34A863D7" wp14:editId="3B0AFA56">
                <wp:simplePos x="0" y="0"/>
                <wp:positionH relativeFrom="column">
                  <wp:posOffset>2480310</wp:posOffset>
                </wp:positionH>
                <wp:positionV relativeFrom="paragraph">
                  <wp:posOffset>133985</wp:posOffset>
                </wp:positionV>
                <wp:extent cx="38735" cy="1624330"/>
                <wp:effectExtent l="0" t="0" r="37465" b="330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35" cy="16243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95.3pt;margin-top:10.55pt;width:3.05pt;height:1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HYuIwIAAD8EAAAOAAAAZHJzL2Uyb0RvYy54bWysU9uO2jAQfa/Uf7D8ziaBwEJEWK0S6Mu2&#10;RdrtBxjbSaw6tmUbAqr67x2bi9j2parKgxlnZs5czvHy6dhLdODWCa1KnD2kGHFFNROqLfG3t81o&#10;jpHzRDEiteIlPnGHn1YfPywHU/Cx7rRk3CIAUa4YTIk7702RJI52vCfuQRuuwNlo2xMPV9smzJIB&#10;0HuZjNN0lgzaMmM15c7B1/rsxKuI3zSc+q9N47hHssTQm4+njecunMlqSYrWEtMJemmD/EMXPREK&#10;it6gauIJ2lvxB1QvqNVON/6B6j7RTSMojzPANFn62zSvHTE8zgLLcea2Jvf/YOmXw9YiwYA7jBTp&#10;gaLnvdexMhqH9QzGFRBVqa0NA9KjejUvmn53SOmqI6rlMfjtZCA3CxnJu5RwcQaK7IbPmkEMAfy4&#10;q2Nj+wAJW0DHSMnpRgk/ekTh42T+OJliRMGTzcb5ZBIpS0hxTTbW+U9c9ygYJXbeEtF2vtJKAfna&#10;ZrEUObw4H1ojxTUhVFZ6I6SMGpAKDSVeTMfTmOC0FCw4Q5iz7a6SFh1IUFH8xTnBcx9m9V6xCNZx&#10;wtYX2xMhzzYUlyrgwXDQzsU6y+THIl2s5+t5PsrHs/UoT+t69Lyp8tFskz1O60ldVXX2M7SW5UUn&#10;GOMqdHeVbJb/nSQuj+cstptob2tI3qPHfUGz1//YdGQ3EHqWxk6z09ZeWQeVxuDLiwrP4P4O9v27&#10;X/0CAAD//wMAUEsDBBQABgAIAAAAIQB9RYpq3wAAAAoBAAAPAAAAZHJzL2Rvd25yZXYueG1sTI/B&#10;TsMwDIbvSLxDZCQuiCXtREdL02lC4sCRbRLXrDFtoXGqJl3Lnh5zgqPtT7+/v9wurhdnHEPnSUOy&#10;UiCQam87ajQcDy/3jyBCNGRN7wk1fGOAbXV9VZrC+pne8LyPjeAQCoXR0MY4FFKGukVnwsoPSHz7&#10;8KMzkcexkXY0M4e7XqZKZdKZjvhDawZ8brH+2k9OA4bpIVG73DXH18t8955ePufhoPXtzbJ7AhFx&#10;iX8w/OqzOlTsdPIT2SB6DetcZYxqSJMEBAPrPNuAOPFik+Ugq1L+r1D9AAAA//8DAFBLAQItABQA&#10;BgAIAAAAIQC2gziS/gAAAOEBAAATAAAAAAAAAAAAAAAAAAAAAABbQ29udGVudF9UeXBlc10ueG1s&#10;UEsBAi0AFAAGAAgAAAAhADj9If/WAAAAlAEAAAsAAAAAAAAAAAAAAAAALwEAAF9yZWxzLy5yZWxz&#10;UEsBAi0AFAAGAAgAAAAhAIl0di4jAgAAPwQAAA4AAAAAAAAAAAAAAAAALgIAAGRycy9lMm9Eb2Mu&#10;eG1sUEsBAi0AFAAGAAgAAAAhAH1FimrfAAAACgEAAA8AAAAAAAAAAAAAAAAAfQQAAGRycy9kb3du&#10;cmV2LnhtbFBLBQYAAAAABAAEAPMAAACJBQAAAAA=&#10;"/>
            </w:pict>
          </mc:Fallback>
        </mc:AlternateContent>
      </w:r>
    </w:p>
    <w:p w:rsidR="00C02348" w:rsidRPr="00AF1A68" w:rsidRDefault="00C02348" w:rsidP="00C02348">
      <w:pPr>
        <w:spacing w:after="0" w:line="360" w:lineRule="auto"/>
        <w:jc w:val="both"/>
        <w:rPr>
          <w:rFonts w:ascii="Times New Roman" w:hAnsi="Times New Roman" w:cs="Times New Roman"/>
          <w:b/>
          <w:sz w:val="28"/>
          <w:szCs w:val="28"/>
        </w:rPr>
      </w:pPr>
    </w:p>
    <w:p w:rsidR="00C02348" w:rsidRPr="00AF1A68" w:rsidRDefault="00C02348" w:rsidP="00C02348">
      <w:pPr>
        <w:spacing w:after="0" w:line="360" w:lineRule="auto"/>
        <w:jc w:val="both"/>
        <w:rPr>
          <w:rFonts w:ascii="Times New Roman" w:hAnsi="Times New Roman" w:cs="Times New Roman"/>
          <w:b/>
          <w:sz w:val="28"/>
          <w:szCs w:val="28"/>
        </w:rPr>
      </w:pPr>
    </w:p>
    <w:p w:rsidR="00C02348" w:rsidRPr="00AF1A68" w:rsidRDefault="00C02348" w:rsidP="00C02348">
      <w:pPr>
        <w:spacing w:after="0" w:line="360" w:lineRule="auto"/>
        <w:jc w:val="both"/>
        <w:rPr>
          <w:rFonts w:ascii="Times New Roman" w:hAnsi="Times New Roman" w:cs="Times New Roman"/>
          <w:b/>
          <w:sz w:val="28"/>
          <w:szCs w:val="28"/>
        </w:rPr>
      </w:pPr>
    </w:p>
    <w:p w:rsidR="00C02348" w:rsidRPr="00AF1A68" w:rsidRDefault="00C02348" w:rsidP="00C02348">
      <w:pPr>
        <w:spacing w:after="0" w:line="360" w:lineRule="auto"/>
        <w:jc w:val="both"/>
        <w:rPr>
          <w:rFonts w:ascii="Times New Roman" w:hAnsi="Times New Roman" w:cs="Times New Roman"/>
          <w:b/>
          <w:sz w:val="28"/>
          <w:szCs w:val="28"/>
        </w:rPr>
      </w:pPr>
    </w:p>
    <w:p w:rsidR="00C02348" w:rsidRPr="00AF1A68" w:rsidRDefault="00C02348" w:rsidP="00C02348">
      <w:pPr>
        <w:spacing w:after="0" w:line="360" w:lineRule="auto"/>
        <w:jc w:val="both"/>
        <w:rPr>
          <w:rFonts w:ascii="Times New Roman" w:hAnsi="Times New Roman" w:cs="Times New Roman"/>
          <w:b/>
          <w:sz w:val="28"/>
          <w:szCs w:val="28"/>
        </w:rPr>
      </w:pPr>
    </w:p>
    <w:p w:rsidR="00C02348" w:rsidRPr="00AF1A68" w:rsidRDefault="00C02348" w:rsidP="00C02348">
      <w:pPr>
        <w:spacing w:after="0" w:line="360" w:lineRule="auto"/>
        <w:jc w:val="both"/>
        <w:rPr>
          <w:rFonts w:ascii="Times New Roman" w:hAnsi="Times New Roman" w:cs="Times New Roman"/>
          <w:b/>
          <w:sz w:val="28"/>
          <w:szCs w:val="28"/>
        </w:rPr>
      </w:pPr>
    </w:p>
    <w:p w:rsidR="00C02348" w:rsidRPr="00AF1A68" w:rsidRDefault="00C02348" w:rsidP="00C02348">
      <w:pPr>
        <w:spacing w:after="0" w:line="360" w:lineRule="auto"/>
        <w:jc w:val="both"/>
        <w:rPr>
          <w:rFonts w:ascii="Times New Roman" w:hAnsi="Times New Roman" w:cs="Times New Roman"/>
          <w:b/>
          <w:sz w:val="28"/>
          <w:szCs w:val="28"/>
        </w:rPr>
      </w:pPr>
    </w:p>
    <w:p w:rsidR="00C02348" w:rsidRPr="00AF1A68" w:rsidRDefault="00C02348" w:rsidP="00C02348">
      <w:pPr>
        <w:spacing w:after="0" w:line="360" w:lineRule="auto"/>
        <w:jc w:val="both"/>
        <w:rPr>
          <w:rFonts w:ascii="Times New Roman" w:hAnsi="Times New Roman" w:cs="Times New Roman"/>
          <w:b/>
          <w:sz w:val="28"/>
          <w:szCs w:val="28"/>
        </w:rPr>
      </w:pPr>
    </w:p>
    <w:p w:rsidR="00C02348" w:rsidRDefault="00C02348" w:rsidP="00C02348">
      <w:pPr>
        <w:spacing w:after="0" w:line="360" w:lineRule="auto"/>
        <w:jc w:val="both"/>
        <w:rPr>
          <w:rFonts w:ascii="Times New Roman" w:hAnsi="Times New Roman" w:cs="Times New Roman"/>
          <w:b/>
          <w:sz w:val="28"/>
          <w:szCs w:val="28"/>
        </w:rPr>
      </w:pPr>
    </w:p>
    <w:p w:rsidR="00C02348" w:rsidRDefault="00C02348" w:rsidP="00C02348">
      <w:pPr>
        <w:spacing w:after="0" w:line="360" w:lineRule="auto"/>
        <w:jc w:val="both"/>
        <w:rPr>
          <w:rFonts w:ascii="Times New Roman" w:hAnsi="Times New Roman" w:cs="Times New Roman"/>
          <w:b/>
          <w:sz w:val="28"/>
          <w:szCs w:val="28"/>
        </w:rPr>
      </w:pPr>
    </w:p>
    <w:p w:rsidR="00C02348" w:rsidRPr="00AF1A68" w:rsidRDefault="00C02348" w:rsidP="00C02348">
      <w:pPr>
        <w:spacing w:after="0" w:line="360" w:lineRule="auto"/>
        <w:jc w:val="both"/>
        <w:rPr>
          <w:rFonts w:ascii="Times New Roman" w:hAnsi="Times New Roman" w:cs="Times New Roman"/>
          <w:b/>
          <w:sz w:val="28"/>
          <w:szCs w:val="28"/>
        </w:rPr>
      </w:pPr>
    </w:p>
    <w:p w:rsidR="00C02348" w:rsidRPr="00AF1A68" w:rsidRDefault="00C02348" w:rsidP="00C02348">
      <w:pPr>
        <w:spacing w:after="0" w:line="360" w:lineRule="auto"/>
        <w:jc w:val="both"/>
        <w:rPr>
          <w:rFonts w:ascii="Times New Roman" w:hAnsi="Times New Roman" w:cs="Times New Roman"/>
          <w:b/>
          <w:sz w:val="28"/>
          <w:szCs w:val="28"/>
        </w:rPr>
      </w:pPr>
    </w:p>
    <w:p w:rsidR="00C02348" w:rsidRPr="00AF1A68" w:rsidRDefault="00C02348" w:rsidP="00C0234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Syllabus on Appreciative Inquiry</w:t>
      </w:r>
      <w:r w:rsidR="00D9443F">
        <w:rPr>
          <w:rFonts w:ascii="Times New Roman" w:hAnsi="Times New Roman" w:cs="Times New Roman"/>
          <w:b/>
          <w:sz w:val="28"/>
          <w:szCs w:val="28"/>
        </w:rPr>
        <w:t>: Non Credit Course</w:t>
      </w:r>
    </w:p>
    <w:p w:rsidR="00C02348" w:rsidRPr="00AF1A68" w:rsidRDefault="00C02348" w:rsidP="00C02348">
      <w:pPr>
        <w:spacing w:after="0" w:line="360" w:lineRule="auto"/>
        <w:jc w:val="center"/>
        <w:rPr>
          <w:rFonts w:ascii="Times New Roman" w:hAnsi="Times New Roman" w:cs="Times New Roman"/>
          <w:b/>
          <w:sz w:val="28"/>
          <w:szCs w:val="28"/>
        </w:rPr>
      </w:pPr>
      <w:r w:rsidRPr="00AF1A68">
        <w:rPr>
          <w:rFonts w:ascii="Times New Roman" w:hAnsi="Times New Roman" w:cs="Times New Roman"/>
          <w:b/>
          <w:sz w:val="28"/>
          <w:szCs w:val="28"/>
        </w:rPr>
        <w:t>2022</w:t>
      </w:r>
      <w:r>
        <w:rPr>
          <w:rFonts w:ascii="Times New Roman" w:hAnsi="Times New Roman" w:cs="Times New Roman"/>
          <w:b/>
          <w:sz w:val="28"/>
          <w:szCs w:val="28"/>
        </w:rPr>
        <w:t>/23</w:t>
      </w:r>
    </w:p>
    <w:p w:rsidR="007A1D21" w:rsidRDefault="007A1D21"/>
    <w:p w:rsidR="00C02348" w:rsidRDefault="00C02348"/>
    <w:p w:rsidR="00C02348" w:rsidRDefault="00C02348"/>
    <w:p w:rsidR="00C02348" w:rsidRDefault="00C02348"/>
    <w:p w:rsidR="00C02348" w:rsidRDefault="00C02348"/>
    <w:p w:rsidR="00E51930" w:rsidRPr="00F434EE" w:rsidRDefault="00E51930" w:rsidP="00E51930">
      <w:pPr>
        <w:spacing w:line="360" w:lineRule="auto"/>
        <w:jc w:val="both"/>
        <w:rPr>
          <w:rFonts w:ascii="Times New Roman" w:hAnsi="Times New Roman" w:cs="Times New Roman"/>
          <w:b/>
          <w:color w:val="000000" w:themeColor="text1"/>
          <w:sz w:val="24"/>
          <w:szCs w:val="24"/>
          <w:shd w:val="clear" w:color="auto" w:fill="FFFFFF"/>
        </w:rPr>
      </w:pPr>
      <w:r w:rsidRPr="00F434EE">
        <w:rPr>
          <w:rFonts w:ascii="Times New Roman" w:hAnsi="Times New Roman" w:cs="Times New Roman"/>
          <w:b/>
          <w:color w:val="000000" w:themeColor="text1"/>
          <w:sz w:val="24"/>
          <w:szCs w:val="24"/>
          <w:shd w:val="clear" w:color="auto" w:fill="FFFFFF"/>
        </w:rPr>
        <w:lastRenderedPageBreak/>
        <w:t>Introduction of the course:</w:t>
      </w:r>
    </w:p>
    <w:p w:rsidR="00E51930" w:rsidRDefault="00B47E47" w:rsidP="00AE449E">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In this higher education Institute</w:t>
      </w:r>
      <w:r>
        <w:rPr>
          <w:rFonts w:ascii="Times New Roman" w:hAnsi="Times New Roman" w:cs="Times New Roman"/>
          <w:color w:val="000000" w:themeColor="text1"/>
          <w:sz w:val="24"/>
          <w:szCs w:val="24"/>
          <w:shd w:val="clear" w:color="auto" w:fill="FFFFFF"/>
        </w:rPr>
        <w:t>, credit and non-credit courses have been necessary course</w:t>
      </w:r>
      <w:r>
        <w:rPr>
          <w:rFonts w:ascii="Times New Roman" w:hAnsi="Times New Roman" w:cs="Times New Roman"/>
          <w:color w:val="000000" w:themeColor="text1"/>
          <w:sz w:val="24"/>
          <w:szCs w:val="24"/>
          <w:shd w:val="clear" w:color="auto" w:fill="FFFFFF"/>
        </w:rPr>
        <w:t>s</w:t>
      </w:r>
      <w:r>
        <w:rPr>
          <w:rFonts w:ascii="Times New Roman" w:hAnsi="Times New Roman" w:cs="Times New Roman"/>
          <w:color w:val="000000" w:themeColor="text1"/>
          <w:sz w:val="24"/>
          <w:szCs w:val="24"/>
          <w:shd w:val="clear" w:color="auto" w:fill="FFFFFF"/>
        </w:rPr>
        <w:t xml:space="preserve"> needed to be incorporated in</w:t>
      </w:r>
      <w:r w:rsidR="00AE449E">
        <w:rPr>
          <w:rFonts w:ascii="Times New Roman" w:hAnsi="Times New Roman" w:cs="Times New Roman"/>
          <w:color w:val="000000" w:themeColor="text1"/>
          <w:sz w:val="24"/>
          <w:szCs w:val="24"/>
          <w:shd w:val="clear" w:color="auto" w:fill="FFFFFF"/>
        </w:rPr>
        <w:t>to</w:t>
      </w:r>
      <w:r>
        <w:rPr>
          <w:rFonts w:ascii="Times New Roman" w:hAnsi="Times New Roman" w:cs="Times New Roman"/>
          <w:color w:val="000000" w:themeColor="text1"/>
          <w:sz w:val="24"/>
          <w:szCs w:val="24"/>
          <w:shd w:val="clear" w:color="auto" w:fill="FFFFFF"/>
        </w:rPr>
        <w:t xml:space="preserve"> the education system as essential content required for their daily living as well as in professional life</w:t>
      </w:r>
      <w:r>
        <w:rPr>
          <w:rFonts w:ascii="Times New Roman" w:hAnsi="Times New Roman" w:cs="Times New Roman"/>
          <w:color w:val="000000" w:themeColor="text1"/>
          <w:sz w:val="24"/>
          <w:szCs w:val="24"/>
          <w:shd w:val="clear" w:color="auto" w:fill="FFFFFF"/>
        </w:rPr>
        <w:t xml:space="preserve">. </w:t>
      </w:r>
      <w:r w:rsidR="00E51930">
        <w:rPr>
          <w:rFonts w:ascii="Times New Roman" w:hAnsi="Times New Roman" w:cs="Times New Roman"/>
          <w:color w:val="000000" w:themeColor="text1"/>
          <w:sz w:val="24"/>
          <w:szCs w:val="24"/>
          <w:shd w:val="clear" w:color="auto" w:fill="FFFFFF"/>
        </w:rPr>
        <w:t>Non-credit courses are classes offered for students who want to gain general knowledge, learn a new skill, upgrade existing skills, or enrich their understanding of a wide range of topics. Non-credit courses are taken for personal</w:t>
      </w:r>
      <w:r>
        <w:rPr>
          <w:rFonts w:ascii="Times New Roman" w:hAnsi="Times New Roman" w:cs="Times New Roman"/>
          <w:color w:val="000000" w:themeColor="text1"/>
          <w:sz w:val="24"/>
          <w:szCs w:val="24"/>
          <w:shd w:val="clear" w:color="auto" w:fill="FFFFFF"/>
        </w:rPr>
        <w:t xml:space="preserve"> or professional interest and do not </w:t>
      </w:r>
      <w:r w:rsidR="00E51930">
        <w:rPr>
          <w:rFonts w:ascii="Times New Roman" w:hAnsi="Times New Roman" w:cs="Times New Roman"/>
          <w:color w:val="000000" w:themeColor="text1"/>
          <w:sz w:val="24"/>
          <w:szCs w:val="24"/>
          <w:shd w:val="clear" w:color="auto" w:fill="FFFFFF"/>
        </w:rPr>
        <w:t>offer college credit</w:t>
      </w:r>
      <w:r w:rsidR="00E51930">
        <w:rPr>
          <w:rFonts w:ascii="Times New Roman" w:hAnsi="Times New Roman" w:cs="Times New Roman"/>
          <w:color w:val="33475B"/>
          <w:sz w:val="24"/>
          <w:szCs w:val="24"/>
          <w:shd w:val="clear" w:color="auto" w:fill="FFFFFF"/>
        </w:rPr>
        <w:t>.</w:t>
      </w:r>
      <w:r w:rsidR="00AE449E">
        <w:rPr>
          <w:rFonts w:ascii="Times New Roman" w:hAnsi="Times New Roman" w:cs="Times New Roman"/>
          <w:color w:val="000000" w:themeColor="text1"/>
          <w:sz w:val="24"/>
          <w:szCs w:val="24"/>
          <w:shd w:val="clear" w:color="auto" w:fill="FFFFFF"/>
        </w:rPr>
        <w:t xml:space="preserve"> </w:t>
      </w:r>
      <w:r w:rsidR="00E51930">
        <w:rPr>
          <w:rFonts w:ascii="Times New Roman" w:hAnsi="Times New Roman" w:cs="Times New Roman"/>
          <w:color w:val="000000"/>
          <w:sz w:val="24"/>
          <w:szCs w:val="24"/>
          <w:shd w:val="clear" w:color="auto" w:fill="FFFFFF"/>
        </w:rPr>
        <w:t xml:space="preserve">Non-credit courses are quality, affordable, and convenient learning opportunities for learners of all ages to learn new skills, and earn industry certifications. </w:t>
      </w:r>
      <w:r w:rsidR="00E51930">
        <w:rPr>
          <w:rFonts w:ascii="Times New Roman" w:hAnsi="Times New Roman" w:cs="Times New Roman"/>
          <w:color w:val="000000" w:themeColor="text1"/>
          <w:sz w:val="24"/>
          <w:szCs w:val="24"/>
        </w:rPr>
        <w:t>Noncredit offerings are </w:t>
      </w:r>
      <w:r w:rsidR="00E51930" w:rsidRPr="00E51930">
        <w:rPr>
          <w:rStyle w:val="Strong"/>
          <w:rFonts w:ascii="Times New Roman" w:hAnsi="Times New Roman" w:cs="Times New Roman"/>
          <w:b w:val="0"/>
          <w:color w:val="000000" w:themeColor="text1"/>
          <w:sz w:val="24"/>
          <w:szCs w:val="24"/>
        </w:rPr>
        <w:t>short, focused training</w:t>
      </w:r>
      <w:r w:rsidR="00E51930" w:rsidRPr="00E51930">
        <w:rPr>
          <w:rFonts w:ascii="Times New Roman" w:hAnsi="Times New Roman" w:cs="Times New Roman"/>
          <w:b/>
          <w:color w:val="000000" w:themeColor="text1"/>
          <w:sz w:val="24"/>
          <w:szCs w:val="24"/>
        </w:rPr>
        <w:t> </w:t>
      </w:r>
      <w:r w:rsidR="00E51930">
        <w:rPr>
          <w:rFonts w:ascii="Times New Roman" w:hAnsi="Times New Roman" w:cs="Times New Roman"/>
          <w:color w:val="000000" w:themeColor="text1"/>
          <w:sz w:val="24"/>
          <w:szCs w:val="24"/>
        </w:rPr>
        <w:t>that breaks learning into small chunks and allows individuals to develop in-demand skills and experiences they can immediately use.</w:t>
      </w:r>
      <w:r w:rsidR="00E5193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themeColor="text1"/>
          <w:sz w:val="24"/>
          <w:szCs w:val="24"/>
          <w:shd w:val="clear" w:color="auto" w:fill="FFFFFF"/>
        </w:rPr>
        <w:t>These</w:t>
      </w:r>
      <w:r w:rsidR="00E51930">
        <w:rPr>
          <w:rFonts w:ascii="Times New Roman" w:hAnsi="Times New Roman" w:cs="Times New Roman"/>
          <w:color w:val="000000" w:themeColor="text1"/>
          <w:sz w:val="24"/>
          <w:szCs w:val="24"/>
          <w:shd w:val="clear" w:color="auto" w:fill="FFFFFF"/>
        </w:rPr>
        <w:t xml:space="preserve"> courses provide flexibility to learners to learn a</w:t>
      </w:r>
      <w:r>
        <w:rPr>
          <w:rFonts w:ascii="Times New Roman" w:hAnsi="Times New Roman" w:cs="Times New Roman"/>
          <w:color w:val="000000" w:themeColor="text1"/>
          <w:sz w:val="24"/>
          <w:szCs w:val="24"/>
          <w:shd w:val="clear" w:color="auto" w:fill="FFFFFF"/>
        </w:rPr>
        <w:t>t their own pa</w:t>
      </w:r>
      <w:r w:rsidR="00AE449E">
        <w:rPr>
          <w:rFonts w:ascii="Times New Roman" w:hAnsi="Times New Roman" w:cs="Times New Roman"/>
          <w:color w:val="000000" w:themeColor="text1"/>
          <w:sz w:val="24"/>
          <w:szCs w:val="24"/>
          <w:shd w:val="clear" w:color="auto" w:fill="FFFFFF"/>
        </w:rPr>
        <w:t>ce</w:t>
      </w:r>
      <w:r w:rsidR="00E51930">
        <w:rPr>
          <w:rFonts w:ascii="Times New Roman" w:hAnsi="Times New Roman" w:cs="Times New Roman"/>
          <w:color w:val="000000" w:themeColor="text1"/>
          <w:sz w:val="24"/>
          <w:szCs w:val="24"/>
          <w:shd w:val="clear" w:color="auto" w:fill="FFFFFF"/>
        </w:rPr>
        <w:t>.</w:t>
      </w:r>
    </w:p>
    <w:p w:rsidR="00AE449E" w:rsidRDefault="00AE449E" w:rsidP="00AE449E">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Graduates can be benefited from these courses as they offer students numerous knowledge and skills, and develop an attitude in them in those aspects that are not in their respective curriculum.</w:t>
      </w:r>
      <w:r w:rsidR="008D12D9">
        <w:rPr>
          <w:rFonts w:ascii="Times New Roman" w:hAnsi="Times New Roman" w:cs="Times New Roman"/>
          <w:color w:val="000000" w:themeColor="text1"/>
          <w:sz w:val="24"/>
          <w:szCs w:val="24"/>
          <w:shd w:val="clear" w:color="auto" w:fill="FFFFFF"/>
        </w:rPr>
        <w:t xml:space="preserve"> Designing and executi</w:t>
      </w:r>
      <w:r w:rsidR="00EF170E">
        <w:rPr>
          <w:rFonts w:ascii="Times New Roman" w:hAnsi="Times New Roman" w:cs="Times New Roman"/>
          <w:color w:val="000000" w:themeColor="text1"/>
          <w:sz w:val="24"/>
          <w:szCs w:val="24"/>
          <w:shd w:val="clear" w:color="auto" w:fill="FFFFFF"/>
        </w:rPr>
        <w:t xml:space="preserve">ng </w:t>
      </w:r>
      <w:r w:rsidR="008D12D9">
        <w:rPr>
          <w:rFonts w:ascii="Times New Roman" w:hAnsi="Times New Roman" w:cs="Times New Roman"/>
          <w:color w:val="000000" w:themeColor="text1"/>
          <w:sz w:val="24"/>
          <w:szCs w:val="24"/>
          <w:shd w:val="clear" w:color="auto" w:fill="FFFFFF"/>
        </w:rPr>
        <w:t>non-</w:t>
      </w:r>
      <w:r w:rsidR="00EF170E">
        <w:rPr>
          <w:rFonts w:ascii="Times New Roman" w:hAnsi="Times New Roman" w:cs="Times New Roman"/>
          <w:color w:val="000000" w:themeColor="text1"/>
          <w:sz w:val="24"/>
          <w:szCs w:val="24"/>
          <w:shd w:val="clear" w:color="auto" w:fill="FFFFFF"/>
        </w:rPr>
        <w:t>credit courses</w:t>
      </w:r>
      <w:r w:rsidR="008D12D9">
        <w:rPr>
          <w:rFonts w:ascii="Times New Roman" w:hAnsi="Times New Roman" w:cs="Times New Roman"/>
          <w:color w:val="000000" w:themeColor="text1"/>
          <w:sz w:val="24"/>
          <w:szCs w:val="24"/>
          <w:shd w:val="clear" w:color="auto" w:fill="FFFFFF"/>
        </w:rPr>
        <w:t xml:space="preserve"> </w:t>
      </w:r>
      <w:r w:rsidR="00EF170E">
        <w:rPr>
          <w:rFonts w:ascii="Times New Roman" w:hAnsi="Times New Roman" w:cs="Times New Roman"/>
          <w:color w:val="000000" w:themeColor="text1"/>
          <w:sz w:val="24"/>
          <w:szCs w:val="24"/>
          <w:shd w:val="clear" w:color="auto" w:fill="FFFFFF"/>
        </w:rPr>
        <w:t>further supports the institution for quality enhancement.</w:t>
      </w:r>
      <w:r w:rsidR="007F7AE7">
        <w:rPr>
          <w:rFonts w:ascii="Times New Roman" w:hAnsi="Times New Roman" w:cs="Times New Roman"/>
          <w:color w:val="000000" w:themeColor="text1"/>
          <w:sz w:val="24"/>
          <w:szCs w:val="24"/>
          <w:shd w:val="clear" w:color="auto" w:fill="FFFFFF"/>
        </w:rPr>
        <w:t xml:space="preserve"> </w:t>
      </w:r>
    </w:p>
    <w:p w:rsidR="00AE449E" w:rsidRDefault="00AE449E" w:rsidP="00E51930">
      <w:pPr>
        <w:autoSpaceDE w:val="0"/>
        <w:autoSpaceDN w:val="0"/>
        <w:adjustRightInd w:val="0"/>
        <w:spacing w:before="120" w:after="240" w:line="360" w:lineRule="auto"/>
        <w:jc w:val="both"/>
        <w:rPr>
          <w:rFonts w:ascii="Times New Roman" w:hAnsi="Times New Roman" w:cs="Times New Roman"/>
          <w:b/>
          <w:bCs/>
          <w:lang w:bidi="ne-NP"/>
        </w:rPr>
      </w:pPr>
    </w:p>
    <w:p w:rsidR="00E51930" w:rsidRDefault="00E51930" w:rsidP="00C02348">
      <w:pPr>
        <w:autoSpaceDE w:val="0"/>
        <w:autoSpaceDN w:val="0"/>
        <w:adjustRightInd w:val="0"/>
        <w:spacing w:before="120" w:after="240" w:line="360" w:lineRule="auto"/>
        <w:jc w:val="both"/>
        <w:rPr>
          <w:rFonts w:ascii="Times New Roman" w:hAnsi="Times New Roman" w:cs="Times New Roman"/>
          <w:b/>
          <w:bCs/>
          <w:lang w:bidi="ne-NP"/>
        </w:rPr>
      </w:pPr>
    </w:p>
    <w:p w:rsidR="00E51930" w:rsidRDefault="00E51930" w:rsidP="00C02348">
      <w:pPr>
        <w:autoSpaceDE w:val="0"/>
        <w:autoSpaceDN w:val="0"/>
        <w:adjustRightInd w:val="0"/>
        <w:spacing w:before="120" w:after="240" w:line="360" w:lineRule="auto"/>
        <w:jc w:val="both"/>
        <w:rPr>
          <w:rFonts w:ascii="Times New Roman" w:hAnsi="Times New Roman" w:cs="Times New Roman"/>
          <w:b/>
          <w:bCs/>
          <w:lang w:bidi="ne-NP"/>
        </w:rPr>
      </w:pPr>
    </w:p>
    <w:p w:rsidR="00E51930" w:rsidRDefault="00E51930" w:rsidP="00C02348">
      <w:pPr>
        <w:autoSpaceDE w:val="0"/>
        <w:autoSpaceDN w:val="0"/>
        <w:adjustRightInd w:val="0"/>
        <w:spacing w:before="120" w:after="240" w:line="360" w:lineRule="auto"/>
        <w:jc w:val="both"/>
        <w:rPr>
          <w:rFonts w:ascii="Times New Roman" w:hAnsi="Times New Roman" w:cs="Times New Roman"/>
          <w:b/>
          <w:bCs/>
          <w:lang w:bidi="ne-NP"/>
        </w:rPr>
      </w:pPr>
    </w:p>
    <w:p w:rsidR="00E51930" w:rsidRDefault="00E51930" w:rsidP="00C02348">
      <w:pPr>
        <w:autoSpaceDE w:val="0"/>
        <w:autoSpaceDN w:val="0"/>
        <w:adjustRightInd w:val="0"/>
        <w:spacing w:before="120" w:after="240" w:line="360" w:lineRule="auto"/>
        <w:jc w:val="both"/>
        <w:rPr>
          <w:rFonts w:ascii="Times New Roman" w:hAnsi="Times New Roman" w:cs="Times New Roman"/>
          <w:b/>
          <w:bCs/>
          <w:lang w:bidi="ne-NP"/>
        </w:rPr>
      </w:pPr>
    </w:p>
    <w:p w:rsidR="00E51930" w:rsidRDefault="00E51930" w:rsidP="00C02348">
      <w:pPr>
        <w:autoSpaceDE w:val="0"/>
        <w:autoSpaceDN w:val="0"/>
        <w:adjustRightInd w:val="0"/>
        <w:spacing w:before="120" w:after="240" w:line="360" w:lineRule="auto"/>
        <w:jc w:val="both"/>
        <w:rPr>
          <w:rFonts w:ascii="Times New Roman" w:hAnsi="Times New Roman" w:cs="Times New Roman"/>
          <w:b/>
          <w:bCs/>
          <w:lang w:bidi="ne-NP"/>
        </w:rPr>
      </w:pPr>
    </w:p>
    <w:p w:rsidR="00E51930" w:rsidRDefault="00E51930" w:rsidP="00C02348">
      <w:pPr>
        <w:autoSpaceDE w:val="0"/>
        <w:autoSpaceDN w:val="0"/>
        <w:adjustRightInd w:val="0"/>
        <w:spacing w:before="120" w:after="240" w:line="360" w:lineRule="auto"/>
        <w:jc w:val="both"/>
        <w:rPr>
          <w:rFonts w:ascii="Times New Roman" w:hAnsi="Times New Roman" w:cs="Times New Roman"/>
          <w:b/>
          <w:bCs/>
          <w:lang w:bidi="ne-NP"/>
        </w:rPr>
      </w:pPr>
    </w:p>
    <w:p w:rsidR="00E51930" w:rsidRDefault="00E51930" w:rsidP="00C02348">
      <w:pPr>
        <w:autoSpaceDE w:val="0"/>
        <w:autoSpaceDN w:val="0"/>
        <w:adjustRightInd w:val="0"/>
        <w:spacing w:before="120" w:after="240" w:line="360" w:lineRule="auto"/>
        <w:jc w:val="both"/>
        <w:rPr>
          <w:rFonts w:ascii="Times New Roman" w:hAnsi="Times New Roman" w:cs="Times New Roman"/>
          <w:b/>
          <w:bCs/>
          <w:lang w:bidi="ne-NP"/>
        </w:rPr>
      </w:pPr>
    </w:p>
    <w:p w:rsidR="00E51930" w:rsidRDefault="00E51930" w:rsidP="00C02348">
      <w:pPr>
        <w:autoSpaceDE w:val="0"/>
        <w:autoSpaceDN w:val="0"/>
        <w:adjustRightInd w:val="0"/>
        <w:spacing w:before="120" w:after="240" w:line="360" w:lineRule="auto"/>
        <w:jc w:val="both"/>
        <w:rPr>
          <w:rFonts w:ascii="Times New Roman" w:hAnsi="Times New Roman" w:cs="Times New Roman"/>
          <w:b/>
          <w:bCs/>
          <w:lang w:bidi="ne-NP"/>
        </w:rPr>
      </w:pPr>
    </w:p>
    <w:p w:rsidR="00E51930" w:rsidRDefault="00E51930" w:rsidP="00C02348">
      <w:pPr>
        <w:autoSpaceDE w:val="0"/>
        <w:autoSpaceDN w:val="0"/>
        <w:adjustRightInd w:val="0"/>
        <w:spacing w:before="120" w:after="240" w:line="360" w:lineRule="auto"/>
        <w:jc w:val="both"/>
        <w:rPr>
          <w:rFonts w:ascii="Times New Roman" w:hAnsi="Times New Roman" w:cs="Times New Roman"/>
          <w:b/>
          <w:bCs/>
          <w:lang w:bidi="ne-NP"/>
        </w:rPr>
      </w:pPr>
    </w:p>
    <w:p w:rsidR="00517AC0" w:rsidRDefault="00517AC0" w:rsidP="00C02348">
      <w:pPr>
        <w:autoSpaceDE w:val="0"/>
        <w:autoSpaceDN w:val="0"/>
        <w:adjustRightInd w:val="0"/>
        <w:spacing w:before="120" w:after="240" w:line="360" w:lineRule="auto"/>
        <w:jc w:val="both"/>
        <w:rPr>
          <w:rFonts w:ascii="Times New Roman" w:hAnsi="Times New Roman" w:cs="Times New Roman"/>
          <w:b/>
          <w:bCs/>
          <w:lang w:bidi="ne-NP"/>
        </w:rPr>
      </w:pPr>
    </w:p>
    <w:p w:rsidR="00C02348" w:rsidRDefault="00C02348" w:rsidP="00C02348">
      <w:pPr>
        <w:autoSpaceDE w:val="0"/>
        <w:autoSpaceDN w:val="0"/>
        <w:adjustRightInd w:val="0"/>
        <w:spacing w:before="120" w:after="240" w:line="360" w:lineRule="auto"/>
        <w:jc w:val="both"/>
        <w:rPr>
          <w:rFonts w:ascii="Times New Roman" w:hAnsi="Times New Roman" w:cs="Times New Roman"/>
          <w:b/>
          <w:bCs/>
          <w:lang w:bidi="ne-NP"/>
        </w:rPr>
      </w:pPr>
      <w:r>
        <w:rPr>
          <w:rFonts w:ascii="Times New Roman" w:hAnsi="Times New Roman" w:cs="Times New Roman"/>
          <w:b/>
          <w:bCs/>
          <w:lang w:bidi="ne-NP"/>
        </w:rPr>
        <w:lastRenderedPageBreak/>
        <w:t xml:space="preserve">Course Type: Noncredit </w:t>
      </w:r>
      <w:r w:rsidR="00517AC0">
        <w:rPr>
          <w:rFonts w:ascii="Times New Roman" w:hAnsi="Times New Roman" w:cs="Times New Roman"/>
          <w:b/>
          <w:bCs/>
          <w:lang w:bidi="ne-NP"/>
        </w:rPr>
        <w:t>Course (Appreciative Inquiry)</w:t>
      </w:r>
    </w:p>
    <w:p w:rsidR="00C02348" w:rsidRDefault="00517AC0" w:rsidP="00C02348">
      <w:pPr>
        <w:autoSpaceDE w:val="0"/>
        <w:autoSpaceDN w:val="0"/>
        <w:adjustRightInd w:val="0"/>
        <w:spacing w:before="120" w:after="240" w:line="360" w:lineRule="auto"/>
        <w:jc w:val="both"/>
        <w:rPr>
          <w:rFonts w:ascii="Times New Roman" w:hAnsi="Times New Roman" w:cs="Times New Roman"/>
          <w:b/>
          <w:bCs/>
          <w:lang w:bidi="ne-NP"/>
        </w:rPr>
      </w:pPr>
      <w:r>
        <w:rPr>
          <w:rFonts w:ascii="Times New Roman" w:hAnsi="Times New Roman" w:cs="Times New Roman"/>
          <w:b/>
          <w:bCs/>
          <w:lang w:bidi="ne-NP"/>
        </w:rPr>
        <w:t>Hour: 18</w:t>
      </w:r>
      <w:r w:rsidR="00C02348">
        <w:rPr>
          <w:rFonts w:ascii="Times New Roman" w:hAnsi="Times New Roman" w:cs="Times New Roman"/>
          <w:b/>
          <w:bCs/>
          <w:lang w:bidi="ne-NP"/>
        </w:rPr>
        <w:t xml:space="preserve"> hour</w:t>
      </w:r>
    </w:p>
    <w:p w:rsidR="00C02348" w:rsidRDefault="00C02348" w:rsidP="00C02348">
      <w:pPr>
        <w:autoSpaceDE w:val="0"/>
        <w:autoSpaceDN w:val="0"/>
        <w:adjustRightInd w:val="0"/>
        <w:spacing w:before="120" w:after="240" w:line="360" w:lineRule="auto"/>
        <w:jc w:val="both"/>
        <w:rPr>
          <w:rFonts w:ascii="Times New Roman" w:hAnsi="Times New Roman" w:cs="Times New Roman"/>
          <w:b/>
          <w:bCs/>
          <w:lang w:bidi="ne-NP"/>
        </w:rPr>
      </w:pPr>
      <w:r>
        <w:rPr>
          <w:rFonts w:ascii="Times New Roman" w:hAnsi="Times New Roman" w:cs="Times New Roman"/>
          <w:b/>
          <w:bCs/>
          <w:lang w:bidi="ne-NP"/>
        </w:rPr>
        <w:t>Course Description</w:t>
      </w:r>
    </w:p>
    <w:p w:rsidR="00C02348" w:rsidRDefault="00C02348" w:rsidP="00C02348">
      <w:pPr>
        <w:autoSpaceDE w:val="0"/>
        <w:autoSpaceDN w:val="0"/>
        <w:adjustRightInd w:val="0"/>
        <w:spacing w:before="120" w:after="240" w:line="360" w:lineRule="auto"/>
        <w:jc w:val="both"/>
        <w:rPr>
          <w:rFonts w:ascii="Times New Roman" w:hAnsi="Times New Roman" w:cs="Times New Roman"/>
          <w:bCs/>
          <w:lang w:bidi="ne-NP"/>
        </w:rPr>
      </w:pPr>
      <w:r>
        <w:rPr>
          <w:rFonts w:ascii="Times New Roman" w:hAnsi="Times New Roman" w:cs="Times New Roman"/>
          <w:bCs/>
          <w:lang w:bidi="ne-NP"/>
        </w:rPr>
        <w:t>This non-credit</w:t>
      </w:r>
      <w:r w:rsidRPr="006E5C1A">
        <w:rPr>
          <w:rFonts w:ascii="Times New Roman" w:hAnsi="Times New Roman" w:cs="Times New Roman"/>
          <w:bCs/>
          <w:lang w:bidi="ne-NP"/>
        </w:rPr>
        <w:t xml:space="preserve"> c</w:t>
      </w:r>
      <w:r>
        <w:rPr>
          <w:rFonts w:ascii="Times New Roman" w:hAnsi="Times New Roman" w:cs="Times New Roman"/>
          <w:bCs/>
          <w:lang w:bidi="ne-NP"/>
        </w:rPr>
        <w:t>ourse offers the student</w:t>
      </w:r>
      <w:r w:rsidRPr="006E5C1A">
        <w:rPr>
          <w:rFonts w:ascii="Times New Roman" w:hAnsi="Times New Roman" w:cs="Times New Roman"/>
          <w:bCs/>
          <w:lang w:bidi="ne-NP"/>
        </w:rPr>
        <w:t xml:space="preserve"> opportunity to deve</w:t>
      </w:r>
      <w:r>
        <w:rPr>
          <w:rFonts w:ascii="Times New Roman" w:hAnsi="Times New Roman" w:cs="Times New Roman"/>
          <w:bCs/>
          <w:lang w:bidi="ne-NP"/>
        </w:rPr>
        <w:t>lop</w:t>
      </w:r>
      <w:r w:rsidR="00517AC0">
        <w:rPr>
          <w:rFonts w:ascii="Times New Roman" w:hAnsi="Times New Roman" w:cs="Times New Roman"/>
          <w:bCs/>
          <w:lang w:bidi="ne-NP"/>
        </w:rPr>
        <w:t xml:space="preserve"> knowledge and</w:t>
      </w:r>
      <w:r>
        <w:rPr>
          <w:rFonts w:ascii="Times New Roman" w:hAnsi="Times New Roman" w:cs="Times New Roman"/>
          <w:bCs/>
          <w:lang w:bidi="ne-NP"/>
        </w:rPr>
        <w:t xml:space="preserve"> skills in Appreciative Inquiry</w:t>
      </w:r>
      <w:r w:rsidR="00517AC0">
        <w:rPr>
          <w:rFonts w:ascii="Times New Roman" w:hAnsi="Times New Roman" w:cs="Times New Roman"/>
          <w:bCs/>
          <w:lang w:bidi="ne-NP"/>
        </w:rPr>
        <w:t xml:space="preserve"> which can help to</w:t>
      </w:r>
      <w:r>
        <w:rPr>
          <w:rFonts w:ascii="Times New Roman" w:hAnsi="Times New Roman" w:cs="Times New Roman"/>
          <w:bCs/>
          <w:lang w:bidi="ne-NP"/>
        </w:rPr>
        <w:t xml:space="preserve"> solve problems within an organization in a positive and forward-thinking way and apply them in their professional and actual situation. </w:t>
      </w:r>
    </w:p>
    <w:p w:rsidR="00C02348" w:rsidRPr="006E5C1A" w:rsidRDefault="00C02348" w:rsidP="00C02348">
      <w:pPr>
        <w:autoSpaceDE w:val="0"/>
        <w:autoSpaceDN w:val="0"/>
        <w:adjustRightInd w:val="0"/>
        <w:spacing w:before="120" w:after="240" w:line="360" w:lineRule="auto"/>
        <w:jc w:val="both"/>
        <w:rPr>
          <w:rFonts w:ascii="Times New Roman" w:hAnsi="Times New Roman" w:cs="Times New Roman"/>
          <w:b/>
          <w:bCs/>
          <w:lang w:bidi="ne-NP"/>
        </w:rPr>
      </w:pPr>
      <w:r w:rsidRPr="006E5C1A">
        <w:rPr>
          <w:rFonts w:ascii="Times New Roman" w:hAnsi="Times New Roman" w:cs="Times New Roman"/>
          <w:b/>
          <w:bCs/>
          <w:lang w:bidi="ne-NP"/>
        </w:rPr>
        <w:t>Course Objectives</w:t>
      </w:r>
    </w:p>
    <w:p w:rsidR="00C02348" w:rsidRDefault="00C02348" w:rsidP="00C02348">
      <w:pPr>
        <w:autoSpaceDE w:val="0"/>
        <w:autoSpaceDN w:val="0"/>
        <w:adjustRightInd w:val="0"/>
        <w:spacing w:before="120" w:after="240" w:line="360" w:lineRule="auto"/>
        <w:jc w:val="both"/>
        <w:rPr>
          <w:rFonts w:ascii="Times New Roman" w:hAnsi="Times New Roman" w:cs="Times New Roman"/>
          <w:bCs/>
          <w:lang w:bidi="ne-NP"/>
        </w:rPr>
      </w:pPr>
      <w:r>
        <w:rPr>
          <w:rFonts w:ascii="Times New Roman" w:hAnsi="Times New Roman" w:cs="Times New Roman"/>
          <w:bCs/>
          <w:lang w:bidi="ne-NP"/>
        </w:rPr>
        <w:t>At the end of this course, participants will be able to:</w:t>
      </w:r>
    </w:p>
    <w:p w:rsidR="00C02348" w:rsidRDefault="00C02348" w:rsidP="00C02348">
      <w:pPr>
        <w:pStyle w:val="ListParagraph"/>
        <w:numPr>
          <w:ilvl w:val="0"/>
          <w:numId w:val="1"/>
        </w:numPr>
        <w:autoSpaceDE w:val="0"/>
        <w:autoSpaceDN w:val="0"/>
        <w:adjustRightInd w:val="0"/>
        <w:spacing w:before="120" w:after="240" w:line="360" w:lineRule="auto"/>
        <w:jc w:val="both"/>
        <w:rPr>
          <w:rFonts w:ascii="Times New Roman" w:hAnsi="Times New Roman" w:cs="Times New Roman"/>
          <w:bCs/>
          <w:lang w:bidi="ne-NP"/>
        </w:rPr>
      </w:pPr>
      <w:r>
        <w:rPr>
          <w:rFonts w:ascii="Times New Roman" w:hAnsi="Times New Roman" w:cs="Times New Roman"/>
          <w:bCs/>
          <w:lang w:bidi="ne-NP"/>
        </w:rPr>
        <w:t>Explain Appreciative Inquiry and its principle.</w:t>
      </w:r>
    </w:p>
    <w:p w:rsidR="00C02348" w:rsidRDefault="00517AC0" w:rsidP="00C02348">
      <w:pPr>
        <w:pStyle w:val="ListParagraph"/>
        <w:numPr>
          <w:ilvl w:val="0"/>
          <w:numId w:val="1"/>
        </w:numPr>
        <w:autoSpaceDE w:val="0"/>
        <w:autoSpaceDN w:val="0"/>
        <w:adjustRightInd w:val="0"/>
        <w:spacing w:before="120" w:after="240" w:line="360" w:lineRule="auto"/>
        <w:jc w:val="both"/>
        <w:rPr>
          <w:rFonts w:ascii="Times New Roman" w:hAnsi="Times New Roman" w:cs="Times New Roman"/>
          <w:bCs/>
          <w:lang w:bidi="ne-NP"/>
        </w:rPr>
      </w:pPr>
      <w:r>
        <w:rPr>
          <w:rFonts w:ascii="Times New Roman" w:hAnsi="Times New Roman" w:cs="Times New Roman"/>
          <w:bCs/>
          <w:lang w:bidi="ne-NP"/>
        </w:rPr>
        <w:t>Discuss the AI approach and skills.</w:t>
      </w:r>
    </w:p>
    <w:p w:rsidR="00517AC0" w:rsidRPr="006E5C1A" w:rsidRDefault="00FB7D19" w:rsidP="00C02348">
      <w:pPr>
        <w:pStyle w:val="ListParagraph"/>
        <w:numPr>
          <w:ilvl w:val="0"/>
          <w:numId w:val="1"/>
        </w:numPr>
        <w:autoSpaceDE w:val="0"/>
        <w:autoSpaceDN w:val="0"/>
        <w:adjustRightInd w:val="0"/>
        <w:spacing w:before="120" w:after="240" w:line="360" w:lineRule="auto"/>
        <w:jc w:val="both"/>
        <w:rPr>
          <w:rFonts w:ascii="Times New Roman" w:hAnsi="Times New Roman" w:cs="Times New Roman"/>
          <w:bCs/>
          <w:lang w:bidi="ne-NP"/>
        </w:rPr>
      </w:pPr>
      <w:r>
        <w:rPr>
          <w:rFonts w:ascii="Times New Roman" w:hAnsi="Times New Roman" w:cs="Times New Roman"/>
          <w:bCs/>
          <w:lang w:bidi="ne-NP"/>
        </w:rPr>
        <w:t>Develop</w:t>
      </w:r>
      <w:r w:rsidR="00517AC0">
        <w:rPr>
          <w:rFonts w:ascii="Times New Roman" w:hAnsi="Times New Roman" w:cs="Times New Roman"/>
          <w:bCs/>
          <w:lang w:bidi="ne-NP"/>
        </w:rPr>
        <w:t xml:space="preserve"> Value in Healthcare: a spiritual approach</w:t>
      </w:r>
    </w:p>
    <w:p w:rsidR="00C02348" w:rsidRDefault="00C02348" w:rsidP="00C02348">
      <w:pPr>
        <w:pStyle w:val="ListParagraph"/>
        <w:numPr>
          <w:ilvl w:val="0"/>
          <w:numId w:val="1"/>
        </w:numPr>
        <w:autoSpaceDE w:val="0"/>
        <w:autoSpaceDN w:val="0"/>
        <w:adjustRightInd w:val="0"/>
        <w:spacing w:before="120" w:after="240" w:line="360" w:lineRule="auto"/>
        <w:jc w:val="both"/>
        <w:rPr>
          <w:rFonts w:ascii="Times New Roman" w:hAnsi="Times New Roman" w:cs="Times New Roman"/>
          <w:bCs/>
          <w:lang w:bidi="ne-NP"/>
        </w:rPr>
      </w:pPr>
      <w:r>
        <w:rPr>
          <w:rFonts w:ascii="Times New Roman" w:hAnsi="Times New Roman" w:cs="Times New Roman"/>
          <w:bCs/>
          <w:lang w:bidi="ne-NP"/>
        </w:rPr>
        <w:t>Apply various ways in using Appreciative Questions in Healthcare.</w:t>
      </w:r>
    </w:p>
    <w:p w:rsidR="00C02348" w:rsidRDefault="00C02348" w:rsidP="00C02348">
      <w:pPr>
        <w:pStyle w:val="ListParagraph"/>
        <w:numPr>
          <w:ilvl w:val="0"/>
          <w:numId w:val="1"/>
        </w:numPr>
        <w:autoSpaceDE w:val="0"/>
        <w:autoSpaceDN w:val="0"/>
        <w:adjustRightInd w:val="0"/>
        <w:spacing w:before="120" w:after="240" w:line="360" w:lineRule="auto"/>
        <w:jc w:val="both"/>
        <w:rPr>
          <w:rFonts w:ascii="Times New Roman" w:hAnsi="Times New Roman" w:cs="Times New Roman"/>
          <w:bCs/>
          <w:lang w:bidi="ne-NP"/>
        </w:rPr>
      </w:pPr>
      <w:r>
        <w:rPr>
          <w:rFonts w:ascii="Times New Roman" w:hAnsi="Times New Roman" w:cs="Times New Roman"/>
          <w:bCs/>
          <w:lang w:bidi="ne-NP"/>
        </w:rPr>
        <w:t>Apply core communication skills, for overall organizational success.</w:t>
      </w:r>
    </w:p>
    <w:p w:rsidR="00517AC0" w:rsidRPr="007A5EF0" w:rsidRDefault="00517AC0" w:rsidP="00C02348">
      <w:pPr>
        <w:pStyle w:val="ListParagraph"/>
        <w:numPr>
          <w:ilvl w:val="0"/>
          <w:numId w:val="1"/>
        </w:numPr>
        <w:autoSpaceDE w:val="0"/>
        <w:autoSpaceDN w:val="0"/>
        <w:adjustRightInd w:val="0"/>
        <w:spacing w:before="120" w:after="240" w:line="360" w:lineRule="auto"/>
        <w:jc w:val="both"/>
        <w:rPr>
          <w:rFonts w:ascii="Times New Roman" w:hAnsi="Times New Roman" w:cs="Times New Roman"/>
          <w:bCs/>
          <w:lang w:bidi="ne-NP"/>
        </w:rPr>
      </w:pPr>
      <w:r>
        <w:rPr>
          <w:rFonts w:ascii="Times New Roman" w:hAnsi="Times New Roman" w:cs="Times New Roman"/>
          <w:bCs/>
          <w:lang w:bidi="ne-NP"/>
        </w:rPr>
        <w:t>Perform basic yoga and meditation skill</w:t>
      </w:r>
      <w:r w:rsidR="00C15068">
        <w:rPr>
          <w:rFonts w:ascii="Times New Roman" w:hAnsi="Times New Roman" w:cs="Times New Roman"/>
          <w:bCs/>
          <w:lang w:bidi="ne-NP"/>
        </w:rPr>
        <w:t>s</w:t>
      </w:r>
      <w:r>
        <w:rPr>
          <w:rFonts w:ascii="Times New Roman" w:hAnsi="Times New Roman" w:cs="Times New Roman"/>
          <w:bCs/>
          <w:lang w:bidi="ne-NP"/>
        </w:rPr>
        <w:t xml:space="preserve"> as self</w:t>
      </w:r>
      <w:r w:rsidR="00C15068">
        <w:rPr>
          <w:rFonts w:ascii="Times New Roman" w:hAnsi="Times New Roman" w:cs="Times New Roman"/>
          <w:bCs/>
          <w:lang w:bidi="ne-NP"/>
        </w:rPr>
        <w:t>-</w:t>
      </w:r>
      <w:r>
        <w:rPr>
          <w:rFonts w:ascii="Times New Roman" w:hAnsi="Times New Roman" w:cs="Times New Roman"/>
          <w:bCs/>
          <w:lang w:bidi="ne-NP"/>
        </w:rPr>
        <w:t>practice.</w:t>
      </w:r>
    </w:p>
    <w:p w:rsidR="00C02348" w:rsidRPr="001D73B6" w:rsidRDefault="00C02348">
      <w:pPr>
        <w:rPr>
          <w:rFonts w:ascii="Times New Roman" w:hAnsi="Times New Roman" w:cs="Times New Roman"/>
          <w:b/>
          <w:sz w:val="24"/>
          <w:szCs w:val="24"/>
        </w:rPr>
      </w:pPr>
      <w:r w:rsidRPr="001D73B6">
        <w:rPr>
          <w:rFonts w:ascii="Times New Roman" w:hAnsi="Times New Roman" w:cs="Times New Roman"/>
          <w:b/>
          <w:sz w:val="24"/>
          <w:szCs w:val="24"/>
        </w:rPr>
        <w:t>C</w:t>
      </w:r>
      <w:r w:rsidR="00404389" w:rsidRPr="001D73B6">
        <w:rPr>
          <w:rFonts w:ascii="Times New Roman" w:hAnsi="Times New Roman" w:cs="Times New Roman"/>
          <w:b/>
          <w:sz w:val="24"/>
          <w:szCs w:val="24"/>
        </w:rPr>
        <w:t>ontent</w:t>
      </w:r>
    </w:p>
    <w:p w:rsidR="00404389" w:rsidRDefault="00404389">
      <w:pPr>
        <w:rPr>
          <w:rFonts w:ascii="Times New Roman" w:hAnsi="Times New Roman" w:cs="Times New Roman"/>
          <w:sz w:val="24"/>
          <w:szCs w:val="24"/>
        </w:rPr>
      </w:pPr>
      <w:r>
        <w:rPr>
          <w:rFonts w:ascii="Times New Roman" w:hAnsi="Times New Roman" w:cs="Times New Roman"/>
          <w:sz w:val="24"/>
          <w:szCs w:val="24"/>
        </w:rPr>
        <w:t>1 Appreciative Inquiry</w:t>
      </w:r>
    </w:p>
    <w:p w:rsidR="00404389" w:rsidRPr="00404389" w:rsidRDefault="00404389" w:rsidP="00404389">
      <w:pPr>
        <w:pStyle w:val="ListParagraph"/>
        <w:numPr>
          <w:ilvl w:val="1"/>
          <w:numId w:val="2"/>
        </w:numPr>
        <w:rPr>
          <w:rFonts w:ascii="Times New Roman" w:hAnsi="Times New Roman" w:cs="Times New Roman"/>
          <w:sz w:val="24"/>
          <w:szCs w:val="24"/>
        </w:rPr>
      </w:pPr>
      <w:r w:rsidRPr="00404389">
        <w:rPr>
          <w:rFonts w:ascii="Times New Roman" w:hAnsi="Times New Roman" w:cs="Times New Roman"/>
          <w:sz w:val="24"/>
          <w:szCs w:val="24"/>
        </w:rPr>
        <w:t>Introduction</w:t>
      </w:r>
    </w:p>
    <w:p w:rsidR="00404389" w:rsidRDefault="00404389" w:rsidP="00404389">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Essence of AI</w:t>
      </w:r>
    </w:p>
    <w:p w:rsidR="00404389" w:rsidRDefault="00404389" w:rsidP="00404389">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AI Principle</w:t>
      </w:r>
    </w:p>
    <w:p w:rsidR="00404389" w:rsidRDefault="00404389" w:rsidP="0040438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Constructionist Principle</w:t>
      </w:r>
    </w:p>
    <w:p w:rsidR="00404389" w:rsidRDefault="00404389" w:rsidP="0040438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Principle of simultaneity</w:t>
      </w:r>
    </w:p>
    <w:p w:rsidR="00404389" w:rsidRDefault="00404389" w:rsidP="0040438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Poetic principle</w:t>
      </w:r>
    </w:p>
    <w:p w:rsidR="00404389" w:rsidRDefault="00404389" w:rsidP="0040438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Anticipatory Principle</w:t>
      </w:r>
    </w:p>
    <w:p w:rsidR="00404389" w:rsidRDefault="00404389" w:rsidP="00404389">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Positive principle</w:t>
      </w:r>
    </w:p>
    <w:p w:rsidR="00404389" w:rsidRPr="00404389" w:rsidRDefault="00404389" w:rsidP="00404389">
      <w:pPr>
        <w:pStyle w:val="ListParagraph"/>
        <w:numPr>
          <w:ilvl w:val="1"/>
          <w:numId w:val="2"/>
        </w:numPr>
        <w:rPr>
          <w:rFonts w:ascii="Times New Roman" w:hAnsi="Times New Roman" w:cs="Times New Roman"/>
          <w:sz w:val="24"/>
          <w:szCs w:val="24"/>
        </w:rPr>
      </w:pPr>
      <w:r w:rsidRPr="00404389">
        <w:rPr>
          <w:rFonts w:ascii="Times New Roman" w:hAnsi="Times New Roman" w:cs="Times New Roman"/>
          <w:sz w:val="24"/>
          <w:szCs w:val="24"/>
        </w:rPr>
        <w:t>AI approach</w:t>
      </w:r>
    </w:p>
    <w:p w:rsidR="00404389" w:rsidRDefault="00404389" w:rsidP="00404389">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AI model</w:t>
      </w:r>
    </w:p>
    <w:p w:rsidR="00404389" w:rsidRDefault="00404389" w:rsidP="00404389">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Deficit Based change: unintended consequences </w:t>
      </w:r>
    </w:p>
    <w:p w:rsidR="00404389" w:rsidRDefault="00404389" w:rsidP="00404389">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AI four D’s</w:t>
      </w:r>
    </w:p>
    <w:p w:rsidR="00404389" w:rsidRDefault="00404389" w:rsidP="0040438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Discovery</w:t>
      </w:r>
    </w:p>
    <w:p w:rsidR="00404389" w:rsidRDefault="00404389" w:rsidP="0040438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Dream</w:t>
      </w:r>
    </w:p>
    <w:p w:rsidR="00404389" w:rsidRDefault="00404389" w:rsidP="0040438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Design</w:t>
      </w:r>
    </w:p>
    <w:p w:rsidR="00C15068" w:rsidRPr="00BC792F" w:rsidRDefault="00404389" w:rsidP="00C1506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Destiny</w:t>
      </w:r>
    </w:p>
    <w:p w:rsidR="00404389" w:rsidRPr="00404389" w:rsidRDefault="00404389" w:rsidP="00404389">
      <w:pPr>
        <w:pStyle w:val="ListParagraph"/>
        <w:numPr>
          <w:ilvl w:val="1"/>
          <w:numId w:val="2"/>
        </w:numPr>
        <w:rPr>
          <w:rFonts w:ascii="Times New Roman" w:hAnsi="Times New Roman" w:cs="Times New Roman"/>
          <w:sz w:val="24"/>
          <w:szCs w:val="24"/>
        </w:rPr>
      </w:pPr>
      <w:r w:rsidRPr="00404389">
        <w:rPr>
          <w:rFonts w:ascii="Times New Roman" w:hAnsi="Times New Roman" w:cs="Times New Roman"/>
          <w:sz w:val="24"/>
          <w:szCs w:val="24"/>
        </w:rPr>
        <w:t xml:space="preserve">Ways to </w:t>
      </w:r>
      <w:r w:rsidR="00FA4931">
        <w:rPr>
          <w:rFonts w:ascii="Times New Roman" w:hAnsi="Times New Roman" w:cs="Times New Roman"/>
          <w:sz w:val="24"/>
          <w:szCs w:val="24"/>
        </w:rPr>
        <w:t>U</w:t>
      </w:r>
      <w:r w:rsidRPr="00404389">
        <w:rPr>
          <w:rFonts w:ascii="Times New Roman" w:hAnsi="Times New Roman" w:cs="Times New Roman"/>
          <w:sz w:val="24"/>
          <w:szCs w:val="24"/>
        </w:rPr>
        <w:t>se Appreciative Questions in Healthcare</w:t>
      </w:r>
    </w:p>
    <w:p w:rsidR="00404389" w:rsidRDefault="00404389" w:rsidP="00404389">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Comparing problem-solving and AI</w:t>
      </w:r>
    </w:p>
    <w:p w:rsidR="00404389" w:rsidRPr="00FA4931" w:rsidRDefault="00BC792F" w:rsidP="00FA4931">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lastRenderedPageBreak/>
        <w:t>Value in Healthcare: a spiritual approach</w:t>
      </w:r>
    </w:p>
    <w:p w:rsidR="00404389" w:rsidRPr="00D16261" w:rsidRDefault="00D16261" w:rsidP="00404389">
      <w:pPr>
        <w:ind w:left="120"/>
        <w:rPr>
          <w:rFonts w:ascii="Times New Roman" w:hAnsi="Times New Roman" w:cs="Times New Roman"/>
          <w:b/>
          <w:sz w:val="24"/>
          <w:szCs w:val="24"/>
        </w:rPr>
      </w:pPr>
      <w:r w:rsidRPr="00D16261">
        <w:rPr>
          <w:rFonts w:ascii="Times New Roman" w:hAnsi="Times New Roman" w:cs="Times New Roman"/>
          <w:b/>
          <w:sz w:val="24"/>
          <w:szCs w:val="24"/>
        </w:rPr>
        <w:t>Teaching/Learning Resources</w:t>
      </w:r>
    </w:p>
    <w:p w:rsidR="00404389" w:rsidRDefault="00D16261" w:rsidP="00404389">
      <w:pPr>
        <w:ind w:left="120"/>
        <w:rPr>
          <w:rFonts w:ascii="Times New Roman" w:hAnsi="Times New Roman" w:cs="Times New Roman"/>
          <w:sz w:val="24"/>
          <w:szCs w:val="24"/>
        </w:rPr>
      </w:pPr>
      <w:r w:rsidRPr="00D16261">
        <w:rPr>
          <w:rFonts w:ascii="Times New Roman" w:hAnsi="Times New Roman" w:cs="Times New Roman"/>
          <w:b/>
          <w:sz w:val="24"/>
          <w:szCs w:val="24"/>
        </w:rPr>
        <w:t>Methods</w:t>
      </w:r>
      <w:r>
        <w:rPr>
          <w:rFonts w:ascii="Times New Roman" w:hAnsi="Times New Roman" w:cs="Times New Roman"/>
          <w:sz w:val="24"/>
          <w:szCs w:val="24"/>
        </w:rPr>
        <w:t>: Interactive lecture, Discussion, Practical session, Experience sharing, storytelling</w:t>
      </w:r>
    </w:p>
    <w:p w:rsidR="00D16261" w:rsidRDefault="00D16261" w:rsidP="00404389">
      <w:pPr>
        <w:ind w:left="120"/>
        <w:rPr>
          <w:rFonts w:ascii="Times New Roman" w:hAnsi="Times New Roman" w:cs="Times New Roman"/>
          <w:sz w:val="24"/>
          <w:szCs w:val="24"/>
        </w:rPr>
      </w:pPr>
      <w:r>
        <w:rPr>
          <w:rFonts w:ascii="Times New Roman" w:hAnsi="Times New Roman" w:cs="Times New Roman"/>
          <w:b/>
          <w:sz w:val="24"/>
          <w:szCs w:val="24"/>
        </w:rPr>
        <w:t>Media</w:t>
      </w:r>
      <w:r w:rsidRPr="00D1626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Powerpoint</w:t>
      </w:r>
      <w:proofErr w:type="spellEnd"/>
      <w:r>
        <w:rPr>
          <w:rFonts w:ascii="Times New Roman" w:hAnsi="Times New Roman" w:cs="Times New Roman"/>
          <w:sz w:val="24"/>
          <w:szCs w:val="24"/>
        </w:rPr>
        <w:t>, whiteboard, videos, music</w:t>
      </w:r>
    </w:p>
    <w:p w:rsidR="002C34F1" w:rsidRDefault="002C34F1" w:rsidP="00404389">
      <w:pPr>
        <w:ind w:left="120"/>
        <w:rPr>
          <w:rFonts w:ascii="Times New Roman" w:hAnsi="Times New Roman" w:cs="Times New Roman"/>
          <w:b/>
          <w:sz w:val="24"/>
          <w:szCs w:val="24"/>
        </w:rPr>
      </w:pPr>
      <w:r>
        <w:rPr>
          <w:rFonts w:ascii="Times New Roman" w:hAnsi="Times New Roman" w:cs="Times New Roman"/>
          <w:b/>
          <w:sz w:val="24"/>
          <w:szCs w:val="24"/>
        </w:rPr>
        <w:t>Evaluation technique</w:t>
      </w:r>
    </w:p>
    <w:p w:rsidR="002C34F1" w:rsidRPr="002C34F1" w:rsidRDefault="00164971" w:rsidP="00404389">
      <w:pPr>
        <w:ind w:left="120"/>
        <w:rPr>
          <w:rFonts w:ascii="Times New Roman" w:hAnsi="Times New Roman" w:cs="Times New Roman"/>
          <w:sz w:val="24"/>
          <w:szCs w:val="24"/>
        </w:rPr>
      </w:pPr>
      <w:r>
        <w:rPr>
          <w:rFonts w:ascii="Times New Roman" w:hAnsi="Times New Roman" w:cs="Times New Roman"/>
          <w:sz w:val="24"/>
          <w:szCs w:val="24"/>
        </w:rPr>
        <w:t>Questioning</w:t>
      </w:r>
    </w:p>
    <w:p w:rsidR="002C34F1" w:rsidRDefault="002C34F1" w:rsidP="00404389">
      <w:pPr>
        <w:ind w:left="120"/>
        <w:rPr>
          <w:rFonts w:ascii="Times New Roman" w:hAnsi="Times New Roman" w:cs="Times New Roman"/>
          <w:sz w:val="24"/>
          <w:szCs w:val="24"/>
        </w:rPr>
      </w:pPr>
    </w:p>
    <w:p w:rsidR="00404389" w:rsidRPr="00404389" w:rsidRDefault="00404389" w:rsidP="00404389">
      <w:pPr>
        <w:ind w:left="120"/>
        <w:rPr>
          <w:rFonts w:ascii="Times New Roman" w:hAnsi="Times New Roman" w:cs="Times New Roman"/>
          <w:sz w:val="24"/>
          <w:szCs w:val="24"/>
        </w:rPr>
      </w:pPr>
      <w:bookmarkStart w:id="0" w:name="_GoBack"/>
      <w:bookmarkEnd w:id="0"/>
    </w:p>
    <w:sectPr w:rsidR="00404389" w:rsidRPr="004043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05091"/>
    <w:multiLevelType w:val="hybridMultilevel"/>
    <w:tmpl w:val="33629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C456C8C"/>
    <w:multiLevelType w:val="hybridMultilevel"/>
    <w:tmpl w:val="1B4E01BE"/>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
    <w:nsid w:val="571B74B4"/>
    <w:multiLevelType w:val="hybridMultilevel"/>
    <w:tmpl w:val="C714C302"/>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
    <w:nsid w:val="625B1B7A"/>
    <w:multiLevelType w:val="multilevel"/>
    <w:tmpl w:val="C12A1C70"/>
    <w:lvl w:ilvl="0">
      <w:start w:val="1"/>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jA3NzG3NLA0tDS3sDRT0lEKTi0uzszPAykwqQUA/0uzEywAAAA="/>
  </w:docVars>
  <w:rsids>
    <w:rsidRoot w:val="00713B8A"/>
    <w:rsid w:val="00015963"/>
    <w:rsid w:val="000D437A"/>
    <w:rsid w:val="00114162"/>
    <w:rsid w:val="00164971"/>
    <w:rsid w:val="001D73B6"/>
    <w:rsid w:val="002C34F1"/>
    <w:rsid w:val="003C5739"/>
    <w:rsid w:val="00404389"/>
    <w:rsid w:val="00517AC0"/>
    <w:rsid w:val="00625FC0"/>
    <w:rsid w:val="00713B8A"/>
    <w:rsid w:val="007A1D21"/>
    <w:rsid w:val="007F7AE7"/>
    <w:rsid w:val="008D12D9"/>
    <w:rsid w:val="00A0453E"/>
    <w:rsid w:val="00AD32D1"/>
    <w:rsid w:val="00AE449E"/>
    <w:rsid w:val="00B47E47"/>
    <w:rsid w:val="00B84D84"/>
    <w:rsid w:val="00BC792F"/>
    <w:rsid w:val="00C02348"/>
    <w:rsid w:val="00C15068"/>
    <w:rsid w:val="00D16261"/>
    <w:rsid w:val="00D9443F"/>
    <w:rsid w:val="00E51930"/>
    <w:rsid w:val="00EF170E"/>
    <w:rsid w:val="00F434EE"/>
    <w:rsid w:val="00FA4931"/>
    <w:rsid w:val="00FB7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34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348"/>
    <w:pPr>
      <w:ind w:left="720"/>
      <w:contextualSpacing/>
    </w:pPr>
  </w:style>
  <w:style w:type="character" w:styleId="Strong">
    <w:name w:val="Strong"/>
    <w:basedOn w:val="DefaultParagraphFont"/>
    <w:uiPriority w:val="22"/>
    <w:qFormat/>
    <w:rsid w:val="00E5193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34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348"/>
    <w:pPr>
      <w:ind w:left="720"/>
      <w:contextualSpacing/>
    </w:pPr>
  </w:style>
  <w:style w:type="character" w:styleId="Strong">
    <w:name w:val="Strong"/>
    <w:basedOn w:val="DefaultParagraphFont"/>
    <w:uiPriority w:val="22"/>
    <w:qFormat/>
    <w:rsid w:val="00E519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9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4</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27</cp:revision>
  <dcterms:created xsi:type="dcterms:W3CDTF">2023-06-09T08:59:00Z</dcterms:created>
  <dcterms:modified xsi:type="dcterms:W3CDTF">2023-06-14T01:48:00Z</dcterms:modified>
</cp:coreProperties>
</file>